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0E1D" w14:textId="4EC625DC" w:rsidR="00D81A6A" w:rsidRPr="00D81A6A" w:rsidRDefault="00731B9E" w:rsidP="00D81A6A">
      <w:pPr>
        <w:jc w:val="left"/>
        <w:rPr>
          <w:sz w:val="21"/>
          <w:szCs w:val="21"/>
        </w:rPr>
      </w:pPr>
      <w:r>
        <w:rPr>
          <w:sz w:val="21"/>
          <w:szCs w:val="21"/>
        </w:rPr>
        <w:t>様式第３号</w:t>
      </w:r>
    </w:p>
    <w:p w14:paraId="1DD843E2" w14:textId="77777777" w:rsidR="00D81A6A" w:rsidRPr="000E5C2A" w:rsidRDefault="00D81A6A" w:rsidP="00D81A6A">
      <w:pPr>
        <w:jc w:val="center"/>
        <w:rPr>
          <w:kern w:val="0"/>
          <w:sz w:val="22"/>
        </w:rPr>
      </w:pPr>
    </w:p>
    <w:p w14:paraId="0CB0E44F" w14:textId="77777777" w:rsidR="00D81A6A" w:rsidRPr="000E5C2A" w:rsidRDefault="00D81A6A" w:rsidP="00D81A6A">
      <w:pPr>
        <w:jc w:val="center"/>
        <w:rPr>
          <w:sz w:val="22"/>
        </w:rPr>
      </w:pPr>
      <w:r>
        <w:rPr>
          <w:rFonts w:hint="eastAsia"/>
          <w:kern w:val="0"/>
          <w:sz w:val="22"/>
        </w:rPr>
        <w:t>申　　　　立　　　　書</w:t>
      </w:r>
    </w:p>
    <w:p w14:paraId="79336ECE" w14:textId="77777777" w:rsidR="00D81A6A" w:rsidRPr="000E5C2A" w:rsidRDefault="00D81A6A" w:rsidP="00D81A6A">
      <w:pPr>
        <w:rPr>
          <w:sz w:val="22"/>
        </w:rPr>
      </w:pPr>
    </w:p>
    <w:p w14:paraId="452ED94F" w14:textId="2EDF895A" w:rsidR="00D81A6A" w:rsidRPr="000E5C2A" w:rsidRDefault="00D81A6A" w:rsidP="00D81A6A">
      <w:pPr>
        <w:jc w:val="right"/>
        <w:rPr>
          <w:sz w:val="22"/>
        </w:rPr>
      </w:pPr>
      <w:r w:rsidRPr="000E5C2A">
        <w:rPr>
          <w:rFonts w:hint="eastAsia"/>
          <w:sz w:val="22"/>
        </w:rPr>
        <w:t>年</w:t>
      </w:r>
      <w:r>
        <w:rPr>
          <w:rFonts w:hint="eastAsia"/>
          <w:sz w:val="22"/>
          <w:lang w:eastAsia="ja-JP"/>
        </w:rPr>
        <w:t xml:space="preserve">　　</w:t>
      </w:r>
      <w:r w:rsidRPr="000E5C2A">
        <w:rPr>
          <w:rFonts w:hint="eastAsia"/>
          <w:sz w:val="22"/>
        </w:rPr>
        <w:t>月</w:t>
      </w:r>
      <w:r>
        <w:rPr>
          <w:rFonts w:hint="eastAsia"/>
          <w:sz w:val="22"/>
          <w:lang w:eastAsia="ja-JP"/>
        </w:rPr>
        <w:t xml:space="preserve">　　</w:t>
      </w:r>
      <w:r w:rsidRPr="000E5C2A">
        <w:rPr>
          <w:rFonts w:hint="eastAsia"/>
          <w:sz w:val="22"/>
        </w:rPr>
        <w:t>日</w:t>
      </w:r>
    </w:p>
    <w:p w14:paraId="31538AEF" w14:textId="2244444C" w:rsidR="00D81A6A" w:rsidRDefault="00D81A6A" w:rsidP="00D81A6A">
      <w:pPr>
        <w:rPr>
          <w:sz w:val="22"/>
        </w:rPr>
      </w:pPr>
    </w:p>
    <w:p w14:paraId="2FFCD8B9" w14:textId="77777777" w:rsidR="00D81A6A" w:rsidRPr="000E5C2A" w:rsidRDefault="00D81A6A" w:rsidP="00D81A6A">
      <w:pPr>
        <w:rPr>
          <w:sz w:val="22"/>
        </w:rPr>
      </w:pPr>
    </w:p>
    <w:p w14:paraId="6D05C77E" w14:textId="3193C686" w:rsidR="00D81A6A" w:rsidRDefault="00D81A6A" w:rsidP="00D81A6A">
      <w:pPr>
        <w:rPr>
          <w:sz w:val="22"/>
        </w:rPr>
      </w:pPr>
      <w:r w:rsidRPr="000E5C2A">
        <w:rPr>
          <w:rFonts w:hint="eastAsia"/>
          <w:sz w:val="22"/>
        </w:rPr>
        <w:t>古座川町長　　様</w:t>
      </w:r>
    </w:p>
    <w:p w14:paraId="643600F4" w14:textId="06CF8E39" w:rsidR="00D81A6A" w:rsidRDefault="00D81A6A" w:rsidP="00D81A6A">
      <w:pPr>
        <w:rPr>
          <w:sz w:val="22"/>
        </w:rPr>
      </w:pPr>
    </w:p>
    <w:p w14:paraId="6716A45B" w14:textId="77777777" w:rsidR="00D81A6A" w:rsidRDefault="00D81A6A" w:rsidP="00D81A6A">
      <w:pPr>
        <w:rPr>
          <w:sz w:val="22"/>
        </w:rPr>
      </w:pPr>
    </w:p>
    <w:p w14:paraId="59CE8DBA" w14:textId="57760E7D" w:rsidR="00D81A6A" w:rsidRPr="00D81A6A" w:rsidRDefault="00D81A6A" w:rsidP="00D81A6A">
      <w:pPr>
        <w:ind w:firstLineChars="1600" w:firstLine="3360"/>
        <w:rPr>
          <w:sz w:val="21"/>
        </w:rPr>
      </w:pPr>
      <w:r w:rsidRPr="00D81A6A">
        <w:rPr>
          <w:sz w:val="21"/>
        </w:rPr>
        <w:t>申</w:t>
      </w:r>
      <w:r w:rsidRPr="00D81A6A">
        <w:rPr>
          <w:rFonts w:hint="eastAsia"/>
          <w:sz w:val="21"/>
          <w:lang w:eastAsia="ja-JP"/>
        </w:rPr>
        <w:t xml:space="preserve">　</w:t>
      </w:r>
      <w:r w:rsidRPr="00D81A6A">
        <w:rPr>
          <w:sz w:val="21"/>
        </w:rPr>
        <w:t>請</w:t>
      </w:r>
      <w:r w:rsidRPr="00D81A6A">
        <w:rPr>
          <w:rFonts w:hint="eastAsia"/>
          <w:sz w:val="21"/>
          <w:lang w:eastAsia="ja-JP"/>
        </w:rPr>
        <w:t xml:space="preserve">　</w:t>
      </w:r>
      <w:r w:rsidRPr="00D81A6A">
        <w:rPr>
          <w:sz w:val="21"/>
        </w:rPr>
        <w:t>者</w:t>
      </w:r>
      <w:r>
        <w:rPr>
          <w:rFonts w:hint="eastAsia"/>
          <w:sz w:val="21"/>
          <w:lang w:eastAsia="ja-JP"/>
        </w:rPr>
        <w:t xml:space="preserve">　　</w:t>
      </w:r>
      <w:r w:rsidRPr="00D81A6A">
        <w:rPr>
          <w:sz w:val="21"/>
        </w:rPr>
        <w:t>所　在　地　〒</w:t>
      </w:r>
    </w:p>
    <w:p w14:paraId="641FF418" w14:textId="57760E7D" w:rsidR="00D81A6A" w:rsidRPr="00D81A6A" w:rsidRDefault="00D81A6A" w:rsidP="00D81A6A">
      <w:pPr>
        <w:ind w:firstLine="3150"/>
        <w:rPr>
          <w:sz w:val="21"/>
        </w:rPr>
      </w:pPr>
      <w:r w:rsidRPr="00D81A6A">
        <w:rPr>
          <w:sz w:val="21"/>
        </w:rPr>
        <w:t xml:space="preserve">  </w:t>
      </w:r>
      <w:r>
        <w:rPr>
          <w:rFonts w:hint="eastAsia"/>
          <w:sz w:val="21"/>
          <w:lang w:eastAsia="ja-JP"/>
        </w:rPr>
        <w:t xml:space="preserve">　　　　　　</w:t>
      </w:r>
      <w:r w:rsidRPr="00D81A6A">
        <w:rPr>
          <w:sz w:val="21"/>
        </w:rPr>
        <w:t xml:space="preserve">  団　体　名</w:t>
      </w:r>
    </w:p>
    <w:p w14:paraId="38E424DF" w14:textId="64F8B349" w:rsidR="00D81A6A" w:rsidRPr="00D81A6A" w:rsidRDefault="00D81A6A" w:rsidP="00D81A6A">
      <w:pPr>
        <w:ind w:firstLineChars="2300" w:firstLine="4830"/>
        <w:rPr>
          <w:sz w:val="21"/>
        </w:rPr>
      </w:pPr>
      <w:r w:rsidRPr="00D81A6A">
        <w:rPr>
          <w:sz w:val="21"/>
        </w:rPr>
        <w:t>代表者氏名</w:t>
      </w:r>
    </w:p>
    <w:p w14:paraId="2E0931B6" w14:textId="77777777" w:rsidR="00D81A6A" w:rsidRPr="000E5C2A" w:rsidRDefault="00D81A6A" w:rsidP="00D81A6A">
      <w:pPr>
        <w:rPr>
          <w:sz w:val="22"/>
        </w:rPr>
      </w:pPr>
    </w:p>
    <w:p w14:paraId="31C4D44E" w14:textId="77777777" w:rsidR="00D81A6A" w:rsidRPr="000E5C2A" w:rsidRDefault="00D81A6A" w:rsidP="00D81A6A">
      <w:pPr>
        <w:rPr>
          <w:sz w:val="22"/>
        </w:rPr>
      </w:pPr>
    </w:p>
    <w:p w14:paraId="67118F39" w14:textId="6EDFD7C2" w:rsidR="00D81A6A" w:rsidRDefault="00933B40" w:rsidP="00D81A6A">
      <w:pPr>
        <w:ind w:leftChars="300" w:left="720" w:firstLineChars="100" w:firstLine="210"/>
        <w:rPr>
          <w:sz w:val="22"/>
        </w:rPr>
      </w:pPr>
      <w:r>
        <w:rPr>
          <w:rFonts w:hint="eastAsia"/>
          <w:sz w:val="21"/>
          <w:szCs w:val="21"/>
          <w:lang w:eastAsia="ja-JP"/>
        </w:rPr>
        <w:t>ぼたん荘施設</w:t>
      </w:r>
      <w:r>
        <w:rPr>
          <w:sz w:val="21"/>
          <w:szCs w:val="21"/>
        </w:rPr>
        <w:t>の指定管理者の指定申請に当たり、以下の事項に該当しないことを</w:t>
      </w:r>
      <w:r w:rsidR="00AD3CDD">
        <w:rPr>
          <w:rFonts w:hint="eastAsia"/>
          <w:sz w:val="21"/>
          <w:szCs w:val="21"/>
          <w:lang w:eastAsia="ja-JP"/>
        </w:rPr>
        <w:t>申し立てます</w:t>
      </w:r>
      <w:r>
        <w:rPr>
          <w:sz w:val="21"/>
          <w:szCs w:val="21"/>
        </w:rPr>
        <w:t>。</w:t>
      </w:r>
    </w:p>
    <w:p w14:paraId="27B06436" w14:textId="77777777" w:rsidR="00D81A6A" w:rsidRPr="003D32A4" w:rsidRDefault="00D81A6A" w:rsidP="00D81A6A">
      <w:pPr>
        <w:rPr>
          <w:sz w:val="22"/>
        </w:rPr>
      </w:pPr>
    </w:p>
    <w:p w14:paraId="350131AD" w14:textId="77777777" w:rsidR="00D81A6A" w:rsidRPr="000E5C2A" w:rsidRDefault="00D81A6A" w:rsidP="00D81A6A">
      <w:pPr>
        <w:jc w:val="center"/>
        <w:rPr>
          <w:sz w:val="22"/>
        </w:rPr>
      </w:pPr>
      <w:r>
        <w:rPr>
          <w:rFonts w:hint="eastAsia"/>
          <w:sz w:val="22"/>
        </w:rPr>
        <w:t>記</w:t>
      </w:r>
    </w:p>
    <w:p w14:paraId="09DB8D52" w14:textId="77777777" w:rsidR="00D81A6A" w:rsidRPr="000E5C2A" w:rsidRDefault="00D81A6A" w:rsidP="00D81A6A">
      <w:pPr>
        <w:rPr>
          <w:sz w:val="22"/>
        </w:rPr>
      </w:pPr>
    </w:p>
    <w:p w14:paraId="578BFC79" w14:textId="77777777" w:rsidR="00616A5C" w:rsidRPr="00616A5C" w:rsidRDefault="00616A5C" w:rsidP="00616A5C">
      <w:pPr>
        <w:ind w:left="240"/>
        <w:rPr>
          <w:sz w:val="22"/>
          <w:szCs w:val="22"/>
        </w:rPr>
      </w:pPr>
      <w:r w:rsidRPr="00616A5C">
        <w:rPr>
          <w:sz w:val="22"/>
          <w:szCs w:val="22"/>
        </w:rPr>
        <w:t>１．法律行為を行う能力を有しない者</w:t>
      </w:r>
    </w:p>
    <w:p w14:paraId="30618626" w14:textId="77777777" w:rsidR="00616A5C" w:rsidRPr="00616A5C" w:rsidRDefault="00616A5C" w:rsidP="00616A5C">
      <w:pPr>
        <w:ind w:left="240"/>
        <w:rPr>
          <w:sz w:val="22"/>
          <w:szCs w:val="22"/>
        </w:rPr>
      </w:pPr>
      <w:r w:rsidRPr="00616A5C">
        <w:rPr>
          <w:sz w:val="22"/>
          <w:szCs w:val="22"/>
        </w:rPr>
        <w:t>２．破産者で復権を得ない者</w:t>
      </w:r>
    </w:p>
    <w:p w14:paraId="47E3C854" w14:textId="77777777" w:rsidR="00616A5C" w:rsidRDefault="00616A5C" w:rsidP="00616A5C">
      <w:pPr>
        <w:ind w:left="480" w:hanging="240"/>
        <w:rPr>
          <w:sz w:val="22"/>
          <w:szCs w:val="22"/>
        </w:rPr>
      </w:pPr>
      <w:r w:rsidRPr="00616A5C">
        <w:rPr>
          <w:sz w:val="22"/>
          <w:szCs w:val="22"/>
        </w:rPr>
        <w:t>３．地方自治法施行令(昭和22年政令第</w:t>
      </w:r>
      <w:r w:rsidRPr="00616A5C">
        <w:rPr>
          <w:rFonts w:hint="cs"/>
          <w:sz w:val="22"/>
          <w:szCs w:val="22"/>
        </w:rPr>
        <w:t>1</w:t>
      </w:r>
      <w:r w:rsidRPr="00616A5C">
        <w:rPr>
          <w:sz w:val="22"/>
          <w:szCs w:val="22"/>
        </w:rPr>
        <w:t>6号)第</w:t>
      </w:r>
      <w:r w:rsidRPr="00616A5C">
        <w:rPr>
          <w:rFonts w:hint="eastAsia"/>
          <w:sz w:val="22"/>
          <w:szCs w:val="22"/>
          <w:lang w:eastAsia="ja-JP"/>
        </w:rPr>
        <w:t>167</w:t>
      </w:r>
      <w:r w:rsidRPr="00616A5C">
        <w:rPr>
          <w:sz w:val="22"/>
          <w:szCs w:val="22"/>
        </w:rPr>
        <w:t>条の４第２項(同項を準用する場合を含</w:t>
      </w:r>
    </w:p>
    <w:p w14:paraId="286431A1" w14:textId="1813BA6E" w:rsidR="00616A5C" w:rsidRPr="00616A5C" w:rsidRDefault="00616A5C" w:rsidP="00616A5C">
      <w:pPr>
        <w:ind w:leftChars="100" w:left="240" w:firstLineChars="200" w:firstLine="440"/>
        <w:rPr>
          <w:sz w:val="22"/>
          <w:szCs w:val="22"/>
        </w:rPr>
      </w:pPr>
      <w:r w:rsidRPr="00616A5C">
        <w:rPr>
          <w:sz w:val="22"/>
          <w:szCs w:val="22"/>
        </w:rPr>
        <w:t>む。)の規定により本町における一般競争入札等の参加を制限されている者</w:t>
      </w:r>
    </w:p>
    <w:p w14:paraId="72E6B752" w14:textId="77777777" w:rsidR="00616A5C" w:rsidRDefault="00616A5C" w:rsidP="00616A5C">
      <w:pPr>
        <w:ind w:left="435" w:hanging="180"/>
        <w:rPr>
          <w:sz w:val="22"/>
          <w:szCs w:val="22"/>
        </w:rPr>
      </w:pPr>
      <w:r w:rsidRPr="00616A5C">
        <w:rPr>
          <w:sz w:val="22"/>
          <w:szCs w:val="22"/>
        </w:rPr>
        <w:t>４．地方自治法(昭和</w:t>
      </w:r>
      <w:r w:rsidRPr="00616A5C">
        <w:rPr>
          <w:rFonts w:hint="eastAsia"/>
          <w:sz w:val="22"/>
          <w:szCs w:val="22"/>
          <w:lang w:eastAsia="ja-JP"/>
        </w:rPr>
        <w:t>22</w:t>
      </w:r>
      <w:r w:rsidRPr="00616A5C">
        <w:rPr>
          <w:sz w:val="22"/>
          <w:szCs w:val="22"/>
        </w:rPr>
        <w:t>年法律第</w:t>
      </w:r>
      <w:r w:rsidRPr="00616A5C">
        <w:rPr>
          <w:rFonts w:hint="eastAsia"/>
          <w:sz w:val="22"/>
          <w:szCs w:val="22"/>
          <w:lang w:eastAsia="ja-JP"/>
        </w:rPr>
        <w:t>67</w:t>
      </w:r>
      <w:r w:rsidRPr="00616A5C">
        <w:rPr>
          <w:sz w:val="22"/>
          <w:szCs w:val="22"/>
        </w:rPr>
        <w:t>号。以下「法」という。)第</w:t>
      </w:r>
      <w:r w:rsidRPr="00616A5C">
        <w:rPr>
          <w:rFonts w:hint="eastAsia"/>
          <w:sz w:val="22"/>
          <w:szCs w:val="22"/>
          <w:lang w:eastAsia="ja-JP"/>
        </w:rPr>
        <w:t>244</w:t>
      </w:r>
      <w:r w:rsidRPr="00616A5C">
        <w:rPr>
          <w:sz w:val="22"/>
          <w:szCs w:val="22"/>
        </w:rPr>
        <w:t>条の２第</w:t>
      </w:r>
      <w:r w:rsidRPr="00616A5C">
        <w:rPr>
          <w:rFonts w:hint="eastAsia"/>
          <w:sz w:val="22"/>
          <w:szCs w:val="22"/>
          <w:lang w:eastAsia="ja-JP"/>
        </w:rPr>
        <w:t>11</w:t>
      </w:r>
      <w:r w:rsidRPr="00616A5C">
        <w:rPr>
          <w:sz w:val="22"/>
          <w:szCs w:val="22"/>
        </w:rPr>
        <w:t>項の規定によ</w:t>
      </w:r>
    </w:p>
    <w:p w14:paraId="26D0AE74" w14:textId="2072E5CD" w:rsidR="00616A5C" w:rsidRPr="00616A5C" w:rsidRDefault="00616A5C" w:rsidP="00616A5C">
      <w:pPr>
        <w:ind w:left="435" w:firstLineChars="100" w:firstLine="220"/>
        <w:rPr>
          <w:sz w:val="22"/>
          <w:szCs w:val="22"/>
        </w:rPr>
      </w:pPr>
      <w:r w:rsidRPr="00616A5C">
        <w:rPr>
          <w:sz w:val="22"/>
          <w:szCs w:val="22"/>
        </w:rPr>
        <w:t>り指定の取消を受けたことのある者</w:t>
      </w:r>
    </w:p>
    <w:p w14:paraId="06D7D0D3" w14:textId="77777777" w:rsidR="00616A5C" w:rsidRDefault="00616A5C" w:rsidP="00616A5C">
      <w:pPr>
        <w:ind w:left="435" w:hanging="165"/>
        <w:rPr>
          <w:sz w:val="22"/>
          <w:szCs w:val="22"/>
        </w:rPr>
      </w:pPr>
      <w:r w:rsidRPr="00616A5C">
        <w:rPr>
          <w:sz w:val="22"/>
          <w:szCs w:val="22"/>
        </w:rPr>
        <w:t>５．指定管理者の指定を委託とみなした場合に、法第</w:t>
      </w:r>
      <w:r w:rsidRPr="00616A5C">
        <w:rPr>
          <w:rFonts w:hint="eastAsia"/>
          <w:sz w:val="22"/>
          <w:szCs w:val="22"/>
          <w:lang w:eastAsia="ja-JP"/>
        </w:rPr>
        <w:t>92</w:t>
      </w:r>
      <w:r w:rsidRPr="00616A5C">
        <w:rPr>
          <w:sz w:val="22"/>
          <w:szCs w:val="22"/>
        </w:rPr>
        <w:t>条の２、第</w:t>
      </w:r>
      <w:r w:rsidRPr="00616A5C">
        <w:rPr>
          <w:rFonts w:hint="eastAsia"/>
          <w:sz w:val="22"/>
          <w:szCs w:val="22"/>
          <w:lang w:eastAsia="ja-JP"/>
        </w:rPr>
        <w:t>142</w:t>
      </w:r>
      <w:r w:rsidRPr="00616A5C">
        <w:rPr>
          <w:sz w:val="22"/>
          <w:szCs w:val="22"/>
        </w:rPr>
        <w:t>条(同項を準用する場合</w:t>
      </w:r>
    </w:p>
    <w:p w14:paraId="2EC15E20" w14:textId="07F2C0B7" w:rsidR="00616A5C" w:rsidRPr="00616A5C" w:rsidRDefault="00616A5C" w:rsidP="00616A5C">
      <w:pPr>
        <w:ind w:left="435" w:firstLineChars="100" w:firstLine="220"/>
        <w:rPr>
          <w:sz w:val="22"/>
          <w:szCs w:val="22"/>
        </w:rPr>
      </w:pPr>
      <w:r w:rsidRPr="00616A5C">
        <w:rPr>
          <w:sz w:val="22"/>
          <w:szCs w:val="22"/>
        </w:rPr>
        <w:t>を含む。)又は第</w:t>
      </w:r>
      <w:r w:rsidRPr="00616A5C">
        <w:rPr>
          <w:rFonts w:hint="eastAsia"/>
          <w:sz w:val="22"/>
          <w:szCs w:val="22"/>
          <w:lang w:eastAsia="ja-JP"/>
        </w:rPr>
        <w:t>180</w:t>
      </w:r>
      <w:r w:rsidRPr="00616A5C">
        <w:rPr>
          <w:sz w:val="22"/>
          <w:szCs w:val="22"/>
        </w:rPr>
        <w:t>条の５第６項の規定に抵触する者</w:t>
      </w:r>
    </w:p>
    <w:p w14:paraId="4B44BE20" w14:textId="77777777" w:rsidR="00616A5C" w:rsidRPr="00616A5C" w:rsidRDefault="00616A5C" w:rsidP="00616A5C">
      <w:pPr>
        <w:ind w:left="240"/>
        <w:rPr>
          <w:sz w:val="22"/>
          <w:szCs w:val="22"/>
          <w:lang w:eastAsia="ja-JP"/>
        </w:rPr>
      </w:pPr>
      <w:r w:rsidRPr="00616A5C">
        <w:rPr>
          <w:sz w:val="22"/>
          <w:szCs w:val="22"/>
        </w:rPr>
        <w:t>６．国税及び地方税を滞納している者</w:t>
      </w:r>
    </w:p>
    <w:p w14:paraId="7DECFEAA" w14:textId="77777777" w:rsidR="00616A5C" w:rsidRDefault="00616A5C" w:rsidP="00616A5C">
      <w:pPr>
        <w:ind w:left="240" w:right="-2"/>
        <w:rPr>
          <w:sz w:val="22"/>
          <w:szCs w:val="22"/>
          <w:lang w:eastAsia="ja-JP"/>
        </w:rPr>
      </w:pPr>
      <w:r w:rsidRPr="00616A5C">
        <w:rPr>
          <w:rFonts w:hint="eastAsia"/>
          <w:sz w:val="22"/>
          <w:szCs w:val="22"/>
          <w:lang w:eastAsia="ja-JP"/>
        </w:rPr>
        <w:t>７．暴力団員による不当な行為の防止等に関する法律（平成３年法律第77号）第２条第２項に</w:t>
      </w:r>
    </w:p>
    <w:p w14:paraId="2CE287C5" w14:textId="132141FB" w:rsidR="00616A5C" w:rsidRPr="00616A5C" w:rsidRDefault="00616A5C" w:rsidP="00616A5C">
      <w:pPr>
        <w:ind w:left="240" w:right="-2" w:firstLineChars="200" w:firstLine="440"/>
        <w:rPr>
          <w:sz w:val="22"/>
          <w:szCs w:val="22"/>
          <w:lang w:eastAsia="ja-JP"/>
        </w:rPr>
      </w:pPr>
      <w:r w:rsidRPr="00616A5C">
        <w:rPr>
          <w:rFonts w:hint="eastAsia"/>
          <w:sz w:val="22"/>
          <w:szCs w:val="22"/>
          <w:lang w:eastAsia="ja-JP"/>
        </w:rPr>
        <w:t>規定する暴力団及びその利益となる活動を行っていない者</w:t>
      </w:r>
    </w:p>
    <w:p w14:paraId="097F68D6" w14:textId="77777777" w:rsidR="00616A5C" w:rsidRDefault="00616A5C" w:rsidP="00616A5C">
      <w:pPr>
        <w:rPr>
          <w:sz w:val="21"/>
          <w:szCs w:val="21"/>
        </w:rPr>
      </w:pPr>
    </w:p>
    <w:p w14:paraId="057C9380" w14:textId="77777777" w:rsidR="00731B9E" w:rsidRDefault="00731B9E">
      <w:pPr>
        <w:rPr>
          <w:sz w:val="21"/>
          <w:szCs w:val="21"/>
        </w:rPr>
      </w:pPr>
    </w:p>
    <w:sectPr w:rsidR="00731B9E">
      <w:footnotePr>
        <w:pos w:val="beneathText"/>
      </w:footnotePr>
      <w:pgSz w:w="11905" w:h="16837"/>
      <w:pgMar w:top="1134" w:right="1134" w:bottom="992" w:left="1134" w:header="1134" w:footer="992" w:gutter="0"/>
      <w:cols w:space="720"/>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5147" w14:textId="77777777" w:rsidR="002D6E40" w:rsidRDefault="002D6E40" w:rsidP="00D75EE9">
      <w:r>
        <w:separator/>
      </w:r>
    </w:p>
  </w:endnote>
  <w:endnote w:type="continuationSeparator" w:id="0">
    <w:p w14:paraId="46D33667" w14:textId="77777777" w:rsidR="002D6E40" w:rsidRDefault="002D6E40" w:rsidP="00D7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lbany">
    <w:charset w:val="00"/>
    <w:family w:val="swiss"/>
    <w:pitch w:val="variable"/>
    <w:sig w:usb0="00000287" w:usb1="00000000" w:usb2="00000000" w:usb3="00000000" w:csb0="0000009F" w:csb1="00000000"/>
  </w:font>
  <w:font w:name="HG 明朝L Sun">
    <w:altName w:val="ＭＳ Ｐゴシック"/>
    <w:charset w:val="80"/>
    <w:family w:val="roman"/>
    <w:pitch w:val="fixed"/>
    <w:sig w:usb0="E00002FF" w:usb1="7AC7FDFB" w:usb2="00000012" w:usb3="00000000" w:csb0="0002009F" w:csb1="00000000"/>
  </w:font>
  <w:font w:name="Lucida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645B" w14:textId="77777777" w:rsidR="002D6E40" w:rsidRDefault="002D6E40" w:rsidP="00D75EE9">
      <w:r>
        <w:separator/>
      </w:r>
    </w:p>
  </w:footnote>
  <w:footnote w:type="continuationSeparator" w:id="0">
    <w:p w14:paraId="73A2A57E" w14:textId="77777777" w:rsidR="002D6E40" w:rsidRDefault="002D6E40" w:rsidP="00D7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AndJapaneseKana"/>
  <w:strictFirstAndLastChars/>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C3"/>
    <w:rsid w:val="002438E0"/>
    <w:rsid w:val="002579CB"/>
    <w:rsid w:val="002D6E40"/>
    <w:rsid w:val="004C03F8"/>
    <w:rsid w:val="00616A5C"/>
    <w:rsid w:val="00731B9E"/>
    <w:rsid w:val="008917AE"/>
    <w:rsid w:val="00933B40"/>
    <w:rsid w:val="00A0727E"/>
    <w:rsid w:val="00AD3CDD"/>
    <w:rsid w:val="00C67E73"/>
    <w:rsid w:val="00D75EE9"/>
    <w:rsid w:val="00D81A6A"/>
    <w:rsid w:val="00DE78C3"/>
    <w:rsid w:val="00DF225C"/>
    <w:rsid w:val="00E4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C2B17"/>
  <w15:chartTrackingRefBased/>
  <w15:docId w15:val="{E17C4009-37EF-4CE3-B864-D3ED0E7F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cs="Century"/>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3">
    <w:name w:val="WW8Num1z3"/>
    <w:rPr>
      <w:rFonts w:ascii="Times New Roman" w:eastAsia="ＭＳ Ｐゴシック" w:hAnsi="Times New Roman" w:cs="Times New Roman"/>
    </w:rPr>
  </w:style>
  <w:style w:type="character" w:customStyle="1" w:styleId="1">
    <w:name w:val="段落フォント1"/>
  </w:style>
  <w:style w:type="character" w:styleId="a3">
    <w:name w:val="page number"/>
    <w:basedOn w:val="1"/>
    <w:semiHidden/>
  </w:style>
  <w:style w:type="paragraph" w:customStyle="1" w:styleId="a4">
    <w:name w:val="見出し"/>
    <w:basedOn w:val="a"/>
    <w:next w:val="a5"/>
    <w:pPr>
      <w:keepNext/>
      <w:spacing w:before="240" w:after="120"/>
    </w:pPr>
    <w:rPr>
      <w:rFonts w:ascii="Albany" w:eastAsia="HG 明朝L Sun" w:hAnsi="Albany" w:cs="Lucidasans"/>
      <w:sz w:val="28"/>
      <w:szCs w:val="28"/>
    </w:rPr>
  </w:style>
  <w:style w:type="paragraph" w:styleId="a5">
    <w:name w:val="Body Text"/>
    <w:basedOn w:val="a"/>
    <w:semiHidden/>
    <w:pPr>
      <w:spacing w:after="120"/>
    </w:pPr>
  </w:style>
  <w:style w:type="paragraph" w:styleId="a6">
    <w:name w:val="List"/>
    <w:basedOn w:val="a5"/>
    <w:semiHidden/>
    <w:rPr>
      <w:rFonts w:cs="Lucidasans"/>
    </w:rPr>
  </w:style>
  <w:style w:type="paragraph" w:customStyle="1" w:styleId="20">
    <w:name w:val="図表番号2"/>
    <w:basedOn w:val="a"/>
    <w:pPr>
      <w:suppressLineNumbers/>
      <w:spacing w:before="120" w:after="120"/>
    </w:pPr>
    <w:rPr>
      <w:rFonts w:cs="Lucidasans"/>
      <w:i/>
      <w:iCs/>
    </w:rPr>
  </w:style>
  <w:style w:type="paragraph" w:customStyle="1" w:styleId="a7">
    <w:name w:val="索引"/>
    <w:basedOn w:val="a"/>
    <w:pPr>
      <w:suppressLineNumbers/>
    </w:pPr>
    <w:rPr>
      <w:rFonts w:cs="Lucidasans"/>
    </w:rPr>
  </w:style>
  <w:style w:type="paragraph" w:customStyle="1" w:styleId="10">
    <w:name w:val="図表番号1"/>
    <w:basedOn w:val="a"/>
    <w:pPr>
      <w:suppressLineNumbers/>
      <w:spacing w:before="120" w:after="120"/>
    </w:pPr>
    <w:rPr>
      <w:rFonts w:cs="Lucidasans"/>
      <w:i/>
      <w:iCs/>
    </w:rPr>
  </w:style>
  <w:style w:type="paragraph" w:customStyle="1" w:styleId="11">
    <w:name w:val="記1"/>
    <w:basedOn w:val="a"/>
    <w:next w:val="a"/>
    <w:pPr>
      <w:jc w:val="center"/>
    </w:pPr>
  </w:style>
  <w:style w:type="paragraph" w:customStyle="1" w:styleId="12">
    <w:name w:val="結語1"/>
    <w:basedOn w:val="a"/>
    <w:pPr>
      <w:jc w:val="right"/>
    </w:pPr>
  </w:style>
  <w:style w:type="paragraph" w:styleId="a8">
    <w:name w:val="Balloon Text"/>
    <w:basedOn w:val="a"/>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指定管理者募集関係様式集　目次</vt:lpstr>
    </vt:vector>
  </TitlesOfParts>
  <Company>辰野町役場</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指定管理者募集関係様式集　目次</dc:title>
  <dc:subject/>
  <dc:creator>s0250</dc:creator>
  <cp:keywords/>
  <cp:lastModifiedBy>L190220</cp:lastModifiedBy>
  <cp:revision>7</cp:revision>
  <cp:lastPrinted>2007-08-13T05:51:00Z</cp:lastPrinted>
  <dcterms:created xsi:type="dcterms:W3CDTF">2022-08-21T13:45:00Z</dcterms:created>
  <dcterms:modified xsi:type="dcterms:W3CDTF">2023-10-05T00:58:00Z</dcterms:modified>
</cp:coreProperties>
</file>